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201E5D" w14:textId="77777777" w:rsidR="006E2385" w:rsidRDefault="006E2385" w:rsidP="006E2385">
      <w:pPr>
        <w:rPr>
          <w:rFonts w:ascii="Verdana" w:hAnsi="Verdana"/>
          <w:sz w:val="20"/>
          <w:szCs w:val="20"/>
        </w:rPr>
      </w:pPr>
    </w:p>
    <w:p w14:paraId="5B1386EF" w14:textId="0C5513A3" w:rsidR="006E2385" w:rsidRPr="00CC4A42" w:rsidRDefault="006E2385" w:rsidP="006E2385">
      <w:pPr>
        <w:rPr>
          <w:rFonts w:ascii="Verdana" w:hAnsi="Verdana"/>
          <w:sz w:val="24"/>
          <w:szCs w:val="24"/>
        </w:rPr>
      </w:pPr>
      <w:bookmarkStart w:id="0" w:name="_GoBack"/>
      <w:bookmarkEnd w:id="0"/>
      <w:r w:rsidRPr="00CC4A42">
        <w:rPr>
          <w:rFonts w:ascii="Verdana" w:hAnsi="Verdana"/>
          <w:sz w:val="20"/>
          <w:szCs w:val="20"/>
        </w:rPr>
        <w:br/>
      </w:r>
      <w:r w:rsidRPr="00CC4A42">
        <w:rPr>
          <w:rFonts w:ascii="Verdana" w:hAnsi="Verdana"/>
          <w:sz w:val="20"/>
          <w:szCs w:val="20"/>
        </w:rPr>
        <w:br/>
      </w:r>
      <w:r w:rsidRPr="00CC4A42">
        <w:rPr>
          <w:rFonts w:ascii="Verdana" w:hAnsi="Verdana"/>
          <w:sz w:val="24"/>
          <w:szCs w:val="24"/>
        </w:rPr>
        <w:t xml:space="preserve">Werkgelegenheidsverwachting stijgt naar hoogste niveau sinds 2009 </w:t>
      </w:r>
    </w:p>
    <w:p w14:paraId="172C61E2" w14:textId="77777777" w:rsidR="006E2385" w:rsidRPr="00CC4A42" w:rsidRDefault="006E2385" w:rsidP="006E2385">
      <w:pPr>
        <w:rPr>
          <w:rFonts w:ascii="Verdana" w:eastAsia="Verdana" w:hAnsi="Verdana" w:cs="Verdana"/>
          <w:i/>
          <w:sz w:val="20"/>
          <w:szCs w:val="20"/>
        </w:rPr>
      </w:pPr>
      <w:r w:rsidRPr="00CC4A42">
        <w:rPr>
          <w:rFonts w:ascii="Verdana" w:hAnsi="Verdana"/>
          <w:i/>
          <w:sz w:val="20"/>
          <w:szCs w:val="20"/>
        </w:rPr>
        <w:t xml:space="preserve">Onderzoek </w:t>
      </w:r>
      <w:proofErr w:type="spellStart"/>
      <w:r w:rsidRPr="00CC4A42">
        <w:rPr>
          <w:rFonts w:ascii="Verdana" w:hAnsi="Verdana"/>
          <w:i/>
          <w:sz w:val="20"/>
          <w:szCs w:val="20"/>
        </w:rPr>
        <w:t>ManpowerGroup</w:t>
      </w:r>
      <w:proofErr w:type="spellEnd"/>
      <w:r w:rsidRPr="00CC4A42">
        <w:rPr>
          <w:rFonts w:ascii="Verdana" w:hAnsi="Verdana"/>
          <w:i/>
          <w:sz w:val="20"/>
          <w:szCs w:val="20"/>
        </w:rPr>
        <w:t xml:space="preserve"> voorspelt sterkste groei in financiële sector en zakelijke dienstverlening</w:t>
      </w:r>
    </w:p>
    <w:p w14:paraId="1CB3D386" w14:textId="305C65B2" w:rsidR="006E2385" w:rsidRPr="00CC4A42" w:rsidRDefault="006E2385" w:rsidP="006E2385">
      <w:pPr>
        <w:rPr>
          <w:rFonts w:ascii="Verdana" w:eastAsia="Verdana" w:hAnsi="Verdana" w:cs="Verdana"/>
          <w:sz w:val="20"/>
          <w:szCs w:val="20"/>
        </w:rPr>
      </w:pPr>
      <w:r>
        <w:rPr>
          <w:rFonts w:ascii="Verdana" w:hAnsi="Verdana"/>
          <w:sz w:val="20"/>
          <w:szCs w:val="20"/>
        </w:rPr>
        <w:t>Diemen, 13 juni</w:t>
      </w:r>
      <w:r w:rsidRPr="00CC4A42">
        <w:rPr>
          <w:rFonts w:ascii="Verdana" w:hAnsi="Verdana"/>
          <w:sz w:val="20"/>
          <w:szCs w:val="20"/>
        </w:rPr>
        <w:t xml:space="preserve"> 2017 – </w:t>
      </w:r>
      <w:r w:rsidRPr="00CC4A42">
        <w:rPr>
          <w:rFonts w:ascii="Verdana" w:hAnsi="Verdana"/>
          <w:b/>
          <w:sz w:val="20"/>
          <w:szCs w:val="20"/>
        </w:rPr>
        <w:t>Nederlandse werkgevers verwachten dat de werkgelegenheid in het derde kwartaal van 2017 verder gro</w:t>
      </w:r>
      <w:r>
        <w:rPr>
          <w:rFonts w:ascii="Verdana" w:hAnsi="Verdana"/>
          <w:b/>
          <w:sz w:val="20"/>
          <w:szCs w:val="20"/>
        </w:rPr>
        <w:t>eit. Het werkgelegenheidscijfer</w:t>
      </w:r>
      <w:r w:rsidRPr="00CC4A42">
        <w:rPr>
          <w:rFonts w:ascii="Verdana" w:hAnsi="Verdana"/>
          <w:b/>
          <w:sz w:val="20"/>
          <w:szCs w:val="20"/>
        </w:rPr>
        <w:t xml:space="preserve"> komt uit op +6% en illustreert het positieve voornemen van werkgevers om werknemers aan te nemen. Dit blijkt uit de </w:t>
      </w:r>
      <w:proofErr w:type="spellStart"/>
      <w:r w:rsidRPr="00CC4A42">
        <w:rPr>
          <w:rFonts w:ascii="Verdana" w:hAnsi="Verdana"/>
          <w:b/>
          <w:sz w:val="20"/>
          <w:szCs w:val="20"/>
        </w:rPr>
        <w:t>ManpowerGroup</w:t>
      </w:r>
      <w:proofErr w:type="spellEnd"/>
      <w:r w:rsidRPr="00CC4A42">
        <w:rPr>
          <w:rFonts w:ascii="Verdana" w:hAnsi="Verdana"/>
          <w:b/>
          <w:sz w:val="20"/>
          <w:szCs w:val="20"/>
        </w:rPr>
        <w:t xml:space="preserve"> </w:t>
      </w:r>
      <w:proofErr w:type="spellStart"/>
      <w:r w:rsidRPr="00CC4A42">
        <w:rPr>
          <w:rFonts w:ascii="Verdana" w:hAnsi="Verdana"/>
          <w:b/>
          <w:sz w:val="20"/>
          <w:szCs w:val="20"/>
        </w:rPr>
        <w:t>Employment</w:t>
      </w:r>
      <w:proofErr w:type="spellEnd"/>
      <w:r w:rsidRPr="00CC4A42">
        <w:rPr>
          <w:rFonts w:ascii="Verdana" w:hAnsi="Verdana"/>
          <w:b/>
          <w:sz w:val="20"/>
          <w:szCs w:val="20"/>
        </w:rPr>
        <w:t xml:space="preserve"> Outlook Survey (MEOS Q3), uitgevoerd onder 58.000 werkgevers waarvan 750 </w:t>
      </w:r>
      <w:r>
        <w:rPr>
          <w:rFonts w:ascii="Verdana" w:hAnsi="Verdana"/>
          <w:b/>
          <w:sz w:val="20"/>
          <w:szCs w:val="20"/>
        </w:rPr>
        <w:t xml:space="preserve">uit </w:t>
      </w:r>
      <w:r w:rsidRPr="00CC4A42">
        <w:rPr>
          <w:rFonts w:ascii="Verdana" w:hAnsi="Verdana"/>
          <w:b/>
          <w:sz w:val="20"/>
          <w:szCs w:val="20"/>
        </w:rPr>
        <w:t>Nederl</w:t>
      </w:r>
      <w:r w:rsidR="000B5D29">
        <w:rPr>
          <w:rFonts w:ascii="Verdana" w:hAnsi="Verdana"/>
          <w:b/>
          <w:sz w:val="20"/>
          <w:szCs w:val="20"/>
        </w:rPr>
        <w:t xml:space="preserve">and. Het werkgelegenheidscijfer </w:t>
      </w:r>
      <w:r w:rsidRPr="00CC4A42">
        <w:rPr>
          <w:rFonts w:ascii="Verdana" w:hAnsi="Verdana"/>
          <w:b/>
          <w:sz w:val="20"/>
          <w:szCs w:val="20"/>
        </w:rPr>
        <w:t xml:space="preserve">is sinds het eerste kwartaal van 2009 niet meer zo hoog geweest. </w:t>
      </w:r>
    </w:p>
    <w:p w14:paraId="39C68CE7" w14:textId="77777777" w:rsidR="006E2385" w:rsidRDefault="006E2385" w:rsidP="006E2385">
      <w:pPr>
        <w:rPr>
          <w:rFonts w:ascii="Verdana" w:hAnsi="Verdana"/>
          <w:sz w:val="20"/>
          <w:szCs w:val="20"/>
        </w:rPr>
      </w:pPr>
      <w:r w:rsidRPr="006F7166">
        <w:rPr>
          <w:rFonts w:ascii="Verdana" w:hAnsi="Verdana"/>
          <w:sz w:val="20"/>
          <w:szCs w:val="20"/>
        </w:rPr>
        <w:t>“Ondanks de onzekerheid rond de format</w:t>
      </w:r>
      <w:r>
        <w:rPr>
          <w:rFonts w:ascii="Verdana" w:hAnsi="Verdana"/>
          <w:sz w:val="20"/>
          <w:szCs w:val="20"/>
        </w:rPr>
        <w:t xml:space="preserve">ie van een nieuw kabinet, is de </w:t>
      </w:r>
      <w:r w:rsidRPr="006F7166">
        <w:rPr>
          <w:rFonts w:ascii="Verdana" w:hAnsi="Verdana"/>
          <w:sz w:val="20"/>
          <w:szCs w:val="20"/>
        </w:rPr>
        <w:t>werkg</w:t>
      </w:r>
      <w:r>
        <w:rPr>
          <w:rFonts w:ascii="Verdana" w:hAnsi="Verdana"/>
          <w:sz w:val="20"/>
          <w:szCs w:val="20"/>
        </w:rPr>
        <w:t>elegenheidsverwachting positief”,</w:t>
      </w:r>
      <w:r w:rsidRPr="006F7166">
        <w:rPr>
          <w:rFonts w:ascii="Verdana" w:hAnsi="Verdana"/>
          <w:sz w:val="20"/>
          <w:szCs w:val="20"/>
        </w:rPr>
        <w:t xml:space="preserve"> </w:t>
      </w:r>
      <w:r w:rsidRPr="00CC4A42">
        <w:rPr>
          <w:rFonts w:ascii="Verdana" w:hAnsi="Verdana"/>
          <w:sz w:val="20"/>
          <w:szCs w:val="20"/>
        </w:rPr>
        <w:t xml:space="preserve">zegt José </w:t>
      </w:r>
      <w:proofErr w:type="spellStart"/>
      <w:r w:rsidRPr="00CC4A42">
        <w:rPr>
          <w:rFonts w:ascii="Verdana" w:hAnsi="Verdana"/>
          <w:sz w:val="20"/>
          <w:szCs w:val="20"/>
        </w:rPr>
        <w:t>Brenninkmeijer</w:t>
      </w:r>
      <w:proofErr w:type="spellEnd"/>
      <w:r w:rsidRPr="00CC4A42">
        <w:rPr>
          <w:rFonts w:ascii="Verdana" w:hAnsi="Verdana"/>
          <w:sz w:val="20"/>
          <w:szCs w:val="20"/>
        </w:rPr>
        <w:t xml:space="preserve">, Algemeen Directeur van </w:t>
      </w:r>
      <w:proofErr w:type="spellStart"/>
      <w:r w:rsidRPr="00CC4A42">
        <w:rPr>
          <w:rFonts w:ascii="Verdana" w:hAnsi="Verdana"/>
          <w:sz w:val="20"/>
          <w:szCs w:val="20"/>
        </w:rPr>
        <w:t>ManpowerGroup</w:t>
      </w:r>
      <w:proofErr w:type="spellEnd"/>
      <w:r w:rsidRPr="00CC4A42">
        <w:rPr>
          <w:rFonts w:ascii="Verdana" w:hAnsi="Verdana"/>
          <w:sz w:val="20"/>
          <w:szCs w:val="20"/>
        </w:rPr>
        <w:t xml:space="preserve"> Nederland.</w:t>
      </w:r>
      <w:r>
        <w:rPr>
          <w:rFonts w:ascii="Verdana" w:hAnsi="Verdana"/>
          <w:sz w:val="20"/>
          <w:szCs w:val="20"/>
        </w:rPr>
        <w:t xml:space="preserve"> “</w:t>
      </w:r>
      <w:r w:rsidRPr="006F7166">
        <w:rPr>
          <w:rFonts w:ascii="Verdana" w:hAnsi="Verdana"/>
          <w:sz w:val="20"/>
          <w:szCs w:val="20"/>
        </w:rPr>
        <w:t>I</w:t>
      </w:r>
      <w:r>
        <w:rPr>
          <w:rFonts w:ascii="Verdana" w:hAnsi="Verdana"/>
          <w:sz w:val="20"/>
          <w:szCs w:val="20"/>
        </w:rPr>
        <w:t xml:space="preserve">n andere Europese landen hebben </w:t>
      </w:r>
      <w:r w:rsidRPr="006F7166">
        <w:rPr>
          <w:rFonts w:ascii="Verdana" w:hAnsi="Verdana"/>
          <w:sz w:val="20"/>
          <w:szCs w:val="20"/>
        </w:rPr>
        <w:t>we gezien dat de verkiezingen geen grote negatieve gevolgen hebben gehad voor de werkgelegenheid. De economische on</w:t>
      </w:r>
      <w:r>
        <w:rPr>
          <w:rFonts w:ascii="Verdana" w:hAnsi="Verdana"/>
          <w:sz w:val="20"/>
          <w:szCs w:val="20"/>
        </w:rPr>
        <w:t xml:space="preserve">twikkelingen geven een </w:t>
      </w:r>
      <w:r w:rsidRPr="006F7166">
        <w:rPr>
          <w:rFonts w:ascii="Verdana" w:hAnsi="Verdana"/>
          <w:sz w:val="20"/>
          <w:szCs w:val="20"/>
        </w:rPr>
        <w:t>dusdanig vertrouwen, dat men in alle sectoren verwacht dat de werkgelegenheid alleen maar verder groeit.”</w:t>
      </w:r>
    </w:p>
    <w:p w14:paraId="11184FDD" w14:textId="46DBAFAE" w:rsidR="006E2385" w:rsidRPr="00CC4A42" w:rsidRDefault="006E2385" w:rsidP="006E2385">
      <w:pPr>
        <w:rPr>
          <w:rFonts w:ascii="Verdana" w:hAnsi="Verdana"/>
          <w:sz w:val="20"/>
          <w:szCs w:val="20"/>
        </w:rPr>
      </w:pPr>
      <w:r w:rsidRPr="00CC4A42">
        <w:rPr>
          <w:rFonts w:ascii="Verdana" w:hAnsi="Verdana"/>
          <w:b/>
          <w:sz w:val="20"/>
          <w:szCs w:val="20"/>
        </w:rPr>
        <w:t>Werkgeversvertrouwen groeit meest in zakelijke en financiële dienstverlening</w:t>
      </w:r>
      <w:r w:rsidRPr="00CC4A42">
        <w:rPr>
          <w:rFonts w:ascii="Verdana" w:hAnsi="Verdana"/>
          <w:b/>
          <w:sz w:val="20"/>
          <w:szCs w:val="20"/>
        </w:rPr>
        <w:br/>
      </w:r>
      <w:r w:rsidRPr="00CC4A42">
        <w:rPr>
          <w:rFonts w:ascii="Verdana" w:hAnsi="Verdana"/>
          <w:sz w:val="20"/>
          <w:szCs w:val="20"/>
        </w:rPr>
        <w:t xml:space="preserve">De werkgelegenheid neemt het meeste toe in de zakelijke en financiële dienstverlening (+16%), waar de vooruitzichten zowel positiever zijn ten opzichte van het vorige kwartaal als ten opzichte van een jaar geleden. Hetzelfde geldt voor de transportsector (+5%) en de groot- en detailhandel (+5%). </w:t>
      </w:r>
      <w:proofErr w:type="spellStart"/>
      <w:r w:rsidRPr="00CC4A42">
        <w:rPr>
          <w:rFonts w:ascii="Verdana" w:hAnsi="Verdana"/>
          <w:sz w:val="20"/>
          <w:szCs w:val="20"/>
        </w:rPr>
        <w:t>Brenninkmeijer</w:t>
      </w:r>
      <w:proofErr w:type="spellEnd"/>
      <w:r w:rsidRPr="00CC4A42">
        <w:rPr>
          <w:rFonts w:ascii="Verdana" w:hAnsi="Verdana"/>
          <w:sz w:val="20"/>
          <w:szCs w:val="20"/>
        </w:rPr>
        <w:t xml:space="preserve">: </w:t>
      </w:r>
      <w:r w:rsidRPr="00D87AB7">
        <w:rPr>
          <w:rFonts w:ascii="Verdana" w:hAnsi="Verdana"/>
          <w:sz w:val="20"/>
          <w:szCs w:val="20"/>
        </w:rPr>
        <w:t>"De wereldeconomie groeit en dat komt ten gunste van onze exportsector. Die groei heeft een zeer positieve invl</w:t>
      </w:r>
      <w:r w:rsidR="000B5D29">
        <w:rPr>
          <w:rFonts w:ascii="Verdana" w:hAnsi="Verdana"/>
          <w:sz w:val="20"/>
          <w:szCs w:val="20"/>
        </w:rPr>
        <w:t xml:space="preserve">oed op het werkgeversvertrouwen </w:t>
      </w:r>
      <w:r w:rsidRPr="00D87AB7">
        <w:rPr>
          <w:rFonts w:ascii="Verdana" w:hAnsi="Verdana"/>
          <w:sz w:val="20"/>
          <w:szCs w:val="20"/>
        </w:rPr>
        <w:t>in de branches die hun producten en diensten over de hele wereld verkopen.”</w:t>
      </w:r>
      <w:r>
        <w:rPr>
          <w:rFonts w:ascii="Verdana" w:hAnsi="Verdana"/>
          <w:sz w:val="20"/>
          <w:szCs w:val="20"/>
        </w:rPr>
        <w:t xml:space="preserve"> </w:t>
      </w:r>
      <w:r w:rsidRPr="00CC4A42">
        <w:rPr>
          <w:rFonts w:ascii="Verdana" w:hAnsi="Verdana"/>
          <w:sz w:val="20"/>
          <w:szCs w:val="20"/>
        </w:rPr>
        <w:t xml:space="preserve">Ook opmerkelijk is de groei van het vertrouwen in de agrarische sector (+3%), waar </w:t>
      </w:r>
      <w:r w:rsidR="007C55B5">
        <w:rPr>
          <w:rFonts w:ascii="Verdana" w:hAnsi="Verdana"/>
          <w:sz w:val="20"/>
          <w:szCs w:val="20"/>
        </w:rPr>
        <w:t xml:space="preserve">de werkgelegenheidsverwachting, </w:t>
      </w:r>
      <w:r w:rsidRPr="00CC4A42">
        <w:rPr>
          <w:rFonts w:ascii="Verdana" w:hAnsi="Verdana"/>
          <w:sz w:val="20"/>
          <w:szCs w:val="20"/>
        </w:rPr>
        <w:t xml:space="preserve">na twee kwartalen van negatieve prognoses, inmiddels ook positief is.  </w:t>
      </w:r>
    </w:p>
    <w:p w14:paraId="6CBC91DF" w14:textId="77777777" w:rsidR="006E2385" w:rsidRPr="00CC4A42" w:rsidRDefault="006E2385" w:rsidP="006E2385">
      <w:pPr>
        <w:rPr>
          <w:rFonts w:ascii="Verdana" w:hAnsi="Verdana"/>
          <w:sz w:val="20"/>
          <w:szCs w:val="20"/>
        </w:rPr>
      </w:pPr>
      <w:r w:rsidRPr="00CC4A42">
        <w:rPr>
          <w:rFonts w:ascii="Verdana" w:hAnsi="Verdana"/>
          <w:b/>
          <w:sz w:val="20"/>
          <w:szCs w:val="20"/>
        </w:rPr>
        <w:t>Afnemende groei in bouwsector en grondstofdelving</w:t>
      </w:r>
      <w:r w:rsidRPr="00CC4A42">
        <w:rPr>
          <w:rFonts w:ascii="Verdana" w:hAnsi="Verdana"/>
          <w:b/>
          <w:sz w:val="20"/>
          <w:szCs w:val="20"/>
        </w:rPr>
        <w:br/>
      </w:r>
      <w:r w:rsidRPr="00CC4A42">
        <w:rPr>
          <w:rFonts w:ascii="Verdana" w:hAnsi="Verdana"/>
          <w:sz w:val="20"/>
          <w:szCs w:val="20"/>
        </w:rPr>
        <w:t xml:space="preserve">“De prognoses voor de bouwsector (+3%) en grondstofdelving (+1%) zijn </w:t>
      </w:r>
      <w:r>
        <w:rPr>
          <w:rFonts w:ascii="Verdana" w:hAnsi="Verdana"/>
          <w:sz w:val="20"/>
          <w:szCs w:val="20"/>
        </w:rPr>
        <w:t>opvallend. Beide</w:t>
      </w:r>
      <w:r w:rsidRPr="00CC4A42">
        <w:rPr>
          <w:rFonts w:ascii="Verdana" w:hAnsi="Verdana"/>
          <w:sz w:val="20"/>
          <w:szCs w:val="20"/>
        </w:rPr>
        <w:t xml:space="preserve"> laten een afnemende groei zien. Mogelijk worden er, na een fase van investeringen in het begin van het jaar in deze sectoren, nu wat passen op de plaats gemaakt”, aldus </w:t>
      </w:r>
      <w:proofErr w:type="spellStart"/>
      <w:r w:rsidRPr="00CC4A42">
        <w:rPr>
          <w:rFonts w:ascii="Verdana" w:hAnsi="Verdana"/>
          <w:sz w:val="20"/>
          <w:szCs w:val="20"/>
        </w:rPr>
        <w:t>Brenninkmeijer</w:t>
      </w:r>
      <w:proofErr w:type="spellEnd"/>
      <w:r w:rsidRPr="00CC4A42">
        <w:rPr>
          <w:rFonts w:ascii="Verdana" w:hAnsi="Verdana"/>
          <w:sz w:val="20"/>
          <w:szCs w:val="20"/>
        </w:rPr>
        <w:t xml:space="preserve">. Daarnaast is er sprake van een sterk toenemende schaarste op de arbeidsmarkt. "Dat geldt voor de bouw, maar ongeacht de sector is het moeilijk om de juiste werknemers te vinden met de juiste vaardigheden. De strijd om talent wordt steeds heviger en werkgevers moeten ervoor zorgen dat ze hun positie op de arbeidsmarkt verstevigen en versterken.” </w:t>
      </w:r>
    </w:p>
    <w:p w14:paraId="17D245E0" w14:textId="77777777" w:rsidR="007C55B5" w:rsidRDefault="007C55B5" w:rsidP="006E2385">
      <w:pPr>
        <w:rPr>
          <w:rFonts w:ascii="Verdana" w:hAnsi="Verdana"/>
          <w:b/>
          <w:sz w:val="20"/>
          <w:szCs w:val="20"/>
        </w:rPr>
      </w:pPr>
    </w:p>
    <w:p w14:paraId="78CF63C9" w14:textId="77777777" w:rsidR="007C55B5" w:rsidRDefault="007C55B5" w:rsidP="006E2385">
      <w:pPr>
        <w:rPr>
          <w:rFonts w:ascii="Verdana" w:hAnsi="Verdana"/>
          <w:b/>
          <w:sz w:val="20"/>
          <w:szCs w:val="20"/>
        </w:rPr>
      </w:pPr>
    </w:p>
    <w:p w14:paraId="473405D0" w14:textId="77777777" w:rsidR="007C55B5" w:rsidRDefault="007C55B5" w:rsidP="006E2385">
      <w:pPr>
        <w:rPr>
          <w:rFonts w:ascii="Verdana" w:hAnsi="Verdana"/>
          <w:b/>
          <w:sz w:val="20"/>
          <w:szCs w:val="20"/>
        </w:rPr>
      </w:pPr>
    </w:p>
    <w:p w14:paraId="31CFD6B4" w14:textId="77777777" w:rsidR="007C55B5" w:rsidRDefault="007C55B5" w:rsidP="006E2385">
      <w:pPr>
        <w:rPr>
          <w:rFonts w:ascii="Verdana" w:hAnsi="Verdana"/>
          <w:b/>
          <w:sz w:val="20"/>
          <w:szCs w:val="20"/>
        </w:rPr>
      </w:pPr>
    </w:p>
    <w:p w14:paraId="227C23EC" w14:textId="0D6C7E93" w:rsidR="006E2385" w:rsidRPr="007C55B5" w:rsidRDefault="006E2385" w:rsidP="006E2385">
      <w:pPr>
        <w:rPr>
          <w:rFonts w:ascii="Verdana" w:hAnsi="Verdana"/>
          <w:sz w:val="20"/>
          <w:szCs w:val="20"/>
        </w:rPr>
      </w:pPr>
      <w:r w:rsidRPr="00CC4A42">
        <w:rPr>
          <w:rFonts w:ascii="Verdana" w:hAnsi="Verdana"/>
          <w:b/>
          <w:sz w:val="20"/>
          <w:szCs w:val="20"/>
        </w:rPr>
        <w:t>Europese verwachting</w:t>
      </w:r>
      <w:r w:rsidRPr="00CC4A42">
        <w:rPr>
          <w:rFonts w:ascii="Verdana" w:hAnsi="Verdana"/>
          <w:sz w:val="20"/>
          <w:szCs w:val="20"/>
        </w:rPr>
        <w:br/>
        <w:t>Het Verenigd Koninkrijk lijkt stabiel te zijn met een werkgelegenheid van +5%; overeenkomstig met vorig kwartaal. Ook Frankrijk en Duitsland rapporteren stabiele cijfers, met een score van +2% voor Frankrijk in de afgelopen drie kwartalen en een score van +7% voor Duitsland in de afgelopen twee kwartalen. België herstelt van een score van +1 in het laatste kwartaal en rapporteert inmiddels een score van +4%. Alleen Italië is, als enige land in Europa, stabiel negatief met -2% en gelijksoortige cijfers in de afgelopen kwartalen. De Verenigde Staten blijven onverminderd positief met een score van +17%, hetzelfde als afgelopen kwartaal.</w:t>
      </w:r>
      <w:r w:rsidRPr="00CC4A42">
        <w:rPr>
          <w:rFonts w:ascii="Verdana" w:hAnsi="Verdana"/>
          <w:sz w:val="20"/>
          <w:szCs w:val="20"/>
        </w:rPr>
        <w:br/>
      </w:r>
      <w:r w:rsidRPr="00CC4A42">
        <w:rPr>
          <w:rFonts w:ascii="Verdana" w:hAnsi="Verdana"/>
          <w:sz w:val="20"/>
          <w:szCs w:val="20"/>
        </w:rPr>
        <w:br/>
      </w:r>
      <w:r w:rsidRPr="00CC4A42">
        <w:rPr>
          <w:rFonts w:ascii="Verdana" w:eastAsia="Verdana" w:hAnsi="Verdana" w:cs="Verdana"/>
          <w:b/>
          <w:sz w:val="20"/>
          <w:szCs w:val="20"/>
        </w:rPr>
        <w:t xml:space="preserve">Over </w:t>
      </w:r>
      <w:proofErr w:type="spellStart"/>
      <w:r w:rsidRPr="00CC4A42">
        <w:rPr>
          <w:rFonts w:ascii="Verdana" w:eastAsia="Verdana" w:hAnsi="Verdana" w:cs="Verdana"/>
          <w:b/>
          <w:sz w:val="20"/>
          <w:szCs w:val="20"/>
        </w:rPr>
        <w:t>ManpowerGroup</w:t>
      </w:r>
      <w:proofErr w:type="spellEnd"/>
      <w:r w:rsidRPr="00CC4A42">
        <w:rPr>
          <w:rFonts w:ascii="Verdana" w:eastAsia="Verdana" w:hAnsi="Verdana" w:cs="Verdana"/>
          <w:b/>
          <w:sz w:val="20"/>
          <w:szCs w:val="20"/>
        </w:rPr>
        <w:br/>
      </w:r>
      <w:proofErr w:type="spellStart"/>
      <w:r w:rsidRPr="00CC4A42">
        <w:rPr>
          <w:rFonts w:ascii="Verdana" w:eastAsia="Verdana" w:hAnsi="Verdana" w:cs="Verdana"/>
          <w:sz w:val="20"/>
          <w:szCs w:val="20"/>
        </w:rPr>
        <w:t>ManpowerGroup</w:t>
      </w:r>
      <w:proofErr w:type="spellEnd"/>
      <w:r w:rsidRPr="00CC4A42">
        <w:rPr>
          <w:rFonts w:ascii="Verdana" w:eastAsia="Verdana" w:hAnsi="Verdana" w:cs="Verdana"/>
          <w:sz w:val="20"/>
          <w:szCs w:val="20"/>
        </w:rPr>
        <w:t xml:space="preserve"> is wereldwijd al bijna zeventig jaar dé HR-expert met innovatieve arbeidsmarktoplossingen. Als </w:t>
      </w:r>
      <w:r>
        <w:rPr>
          <w:rFonts w:ascii="Verdana" w:eastAsia="Verdana" w:hAnsi="Verdana" w:cs="Verdana"/>
          <w:sz w:val="20"/>
          <w:szCs w:val="20"/>
        </w:rPr>
        <w:t>HR</w:t>
      </w:r>
      <w:r w:rsidRPr="00CC4A42">
        <w:rPr>
          <w:rFonts w:ascii="Verdana" w:eastAsia="Verdana" w:hAnsi="Verdana" w:cs="Verdana"/>
          <w:sz w:val="20"/>
          <w:szCs w:val="20"/>
        </w:rPr>
        <w:t xml:space="preserve">-deskundigen helpen wij dagelijks meer dan 600.000 mensen met uiteenlopende vaardigheden en uit verschillende sectoren aan werk. Onze </w:t>
      </w:r>
      <w:proofErr w:type="spellStart"/>
      <w:r w:rsidRPr="00CC4A42">
        <w:rPr>
          <w:rFonts w:ascii="Verdana" w:eastAsia="Verdana" w:hAnsi="Verdana" w:cs="Verdana"/>
          <w:sz w:val="20"/>
          <w:szCs w:val="20"/>
        </w:rPr>
        <w:t>ManpowerGroup</w:t>
      </w:r>
      <w:proofErr w:type="spellEnd"/>
      <w:r w:rsidRPr="00CC4A42">
        <w:rPr>
          <w:rFonts w:ascii="Verdana" w:eastAsia="Verdana" w:hAnsi="Verdana" w:cs="Verdana"/>
          <w:sz w:val="20"/>
          <w:szCs w:val="20"/>
        </w:rPr>
        <w:t xml:space="preserve">-familie bestaat uit Manpower, </w:t>
      </w:r>
      <w:proofErr w:type="spellStart"/>
      <w:r w:rsidRPr="00CC4A42">
        <w:rPr>
          <w:rFonts w:ascii="Verdana" w:eastAsia="Verdana" w:hAnsi="Verdana" w:cs="Verdana"/>
          <w:sz w:val="20"/>
          <w:szCs w:val="20"/>
        </w:rPr>
        <w:t>Experis</w:t>
      </w:r>
      <w:proofErr w:type="spellEnd"/>
      <w:r w:rsidRPr="00CC4A42">
        <w:rPr>
          <w:rFonts w:ascii="Verdana" w:eastAsia="Verdana" w:hAnsi="Verdana" w:cs="Verdana"/>
          <w:sz w:val="20"/>
          <w:szCs w:val="20"/>
        </w:rPr>
        <w:t xml:space="preserve">, Right Management en </w:t>
      </w:r>
      <w:proofErr w:type="spellStart"/>
      <w:r w:rsidRPr="00CC4A42">
        <w:rPr>
          <w:rFonts w:ascii="Verdana" w:eastAsia="Verdana" w:hAnsi="Verdana" w:cs="Verdana"/>
          <w:sz w:val="20"/>
          <w:szCs w:val="20"/>
        </w:rPr>
        <w:t>ManpowerGroup</w:t>
      </w:r>
      <w:proofErr w:type="spellEnd"/>
      <w:r w:rsidRPr="00CC4A42">
        <w:rPr>
          <w:rFonts w:ascii="Verdana" w:eastAsia="Verdana" w:hAnsi="Verdana" w:cs="Verdana"/>
          <w:sz w:val="20"/>
          <w:szCs w:val="20"/>
        </w:rPr>
        <w:t xml:space="preserve"> </w:t>
      </w:r>
      <w:proofErr w:type="spellStart"/>
      <w:r w:rsidRPr="00CC4A42">
        <w:rPr>
          <w:rFonts w:ascii="Verdana" w:eastAsia="Verdana" w:hAnsi="Verdana" w:cs="Verdana"/>
          <w:sz w:val="20"/>
          <w:szCs w:val="20"/>
        </w:rPr>
        <w:t>Solutions</w:t>
      </w:r>
      <w:proofErr w:type="spellEnd"/>
      <w:r w:rsidRPr="00CC4A42">
        <w:rPr>
          <w:rFonts w:ascii="Verdana" w:eastAsia="Verdana" w:hAnsi="Verdana" w:cs="Verdana"/>
          <w:sz w:val="20"/>
          <w:szCs w:val="20"/>
        </w:rPr>
        <w:t xml:space="preserve">. Met een netwerk van bijna 3000 kantoren wereldwijd ondersteunen wij samen meer dan 400.000 klanten in </w:t>
      </w:r>
      <w:r>
        <w:rPr>
          <w:rFonts w:ascii="Verdana" w:eastAsia="Verdana" w:hAnsi="Verdana" w:cs="Verdana"/>
          <w:sz w:val="20"/>
          <w:szCs w:val="20"/>
        </w:rPr>
        <w:t>tachtig</w:t>
      </w:r>
      <w:r w:rsidRPr="00CC4A42">
        <w:rPr>
          <w:rFonts w:ascii="Verdana" w:eastAsia="Verdana" w:hAnsi="Verdana" w:cs="Verdana"/>
          <w:sz w:val="20"/>
          <w:szCs w:val="20"/>
        </w:rPr>
        <w:t xml:space="preserve"> landen in hun zoektocht naar talent. Van werven en selecteren, trainen en ontwikkelen tot loopbaanmanagement, outsourcing en HR-advies. Wij bieden integrale oplossingen voor het vinden, benutten, ontwikkelen én behouden van dit talent. Talent dat er voor zorgt dat onze klanten hun bedrijfsdoelen halen en concurrentiepositie verbeteren. De verkiezing van </w:t>
      </w:r>
      <w:proofErr w:type="spellStart"/>
      <w:r w:rsidRPr="00CC4A42">
        <w:rPr>
          <w:rFonts w:ascii="Verdana" w:eastAsia="Verdana" w:hAnsi="Verdana" w:cs="Verdana"/>
          <w:sz w:val="20"/>
          <w:szCs w:val="20"/>
        </w:rPr>
        <w:t>ManpowerGroup</w:t>
      </w:r>
      <w:proofErr w:type="spellEnd"/>
      <w:r w:rsidRPr="00CC4A42">
        <w:rPr>
          <w:rFonts w:ascii="Verdana" w:eastAsia="Verdana" w:hAnsi="Verdana" w:cs="Verdana"/>
          <w:sz w:val="20"/>
          <w:szCs w:val="20"/>
        </w:rPr>
        <w:t xml:space="preserve"> tot een van ’s werelds meest ethische ondernemingen van 2015 (voor het vijfde jaar op rij) en tot een van de meest gewaardeerde ondernemingen volgens FORTUNE Magazine versterkt onze positie als meest vertrouwde en gewaardeerde merk in de sector. Op onze website leest u meer over de verschillende oplossingen die we bieden bij vraagstukken over uw menselijk kapitaal -</w:t>
      </w:r>
      <w:hyperlink r:id="rId8">
        <w:r w:rsidRPr="00CC4A42">
          <w:rPr>
            <w:rFonts w:ascii="Verdana" w:eastAsia="Verdana" w:hAnsi="Verdana" w:cs="Verdana"/>
            <w:sz w:val="20"/>
            <w:szCs w:val="20"/>
          </w:rPr>
          <w:t xml:space="preserve"> </w:t>
        </w:r>
      </w:hyperlink>
      <w:hyperlink r:id="rId9">
        <w:r w:rsidRPr="00CC4A42">
          <w:rPr>
            <w:rFonts w:ascii="Verdana" w:eastAsia="Verdana" w:hAnsi="Verdana" w:cs="Verdana"/>
            <w:color w:val="1155CC"/>
            <w:sz w:val="20"/>
            <w:szCs w:val="20"/>
            <w:u w:val="single"/>
          </w:rPr>
          <w:t>www.manpowergroup.nl</w:t>
        </w:r>
      </w:hyperlink>
      <w:r w:rsidRPr="00CC4A42">
        <w:rPr>
          <w:rFonts w:ascii="Verdana" w:eastAsia="Verdana" w:hAnsi="Verdana" w:cs="Verdana"/>
          <w:sz w:val="20"/>
          <w:szCs w:val="20"/>
        </w:rPr>
        <w:t>.</w:t>
      </w:r>
      <w:r>
        <w:rPr>
          <w:rFonts w:ascii="Verdana" w:eastAsia="Verdana" w:hAnsi="Verdana" w:cs="Verdana"/>
          <w:b/>
          <w:sz w:val="20"/>
          <w:szCs w:val="20"/>
        </w:rPr>
        <w:br/>
      </w:r>
      <w:r w:rsidRPr="00CC4A42">
        <w:rPr>
          <w:rFonts w:ascii="Verdana" w:hAnsi="Verdana"/>
          <w:sz w:val="20"/>
          <w:szCs w:val="20"/>
        </w:rPr>
        <w:br/>
      </w:r>
      <w:r w:rsidRPr="00CC4A42">
        <w:rPr>
          <w:rFonts w:ascii="Verdana" w:hAnsi="Verdana"/>
          <w:b/>
          <w:sz w:val="20"/>
          <w:szCs w:val="20"/>
        </w:rPr>
        <w:t>Noot voor de redactie, niet ter publicatie</w:t>
      </w:r>
      <w:r w:rsidRPr="00CC4A42">
        <w:rPr>
          <w:rFonts w:ascii="Verdana" w:hAnsi="Verdana"/>
          <w:sz w:val="20"/>
          <w:szCs w:val="20"/>
        </w:rPr>
        <w:br/>
        <w:t>Neem voor meer informatie contact op met Kelly Oude Veldhuis, kelly@mediatic.eu of 06 - 4498 0968.</w:t>
      </w:r>
    </w:p>
    <w:p w14:paraId="0F7ADEC4" w14:textId="77777777" w:rsidR="006E2385" w:rsidRPr="00CC4A42" w:rsidRDefault="006E2385" w:rsidP="006E2385">
      <w:pPr>
        <w:rPr>
          <w:rFonts w:ascii="Verdana" w:hAnsi="Verdana"/>
          <w:sz w:val="20"/>
          <w:szCs w:val="20"/>
        </w:rPr>
      </w:pPr>
      <w:r w:rsidRPr="00CC4A42">
        <w:rPr>
          <w:rFonts w:ascii="Verdana" w:hAnsi="Verdana"/>
          <w:sz w:val="20"/>
          <w:szCs w:val="20"/>
        </w:rPr>
        <w:t xml:space="preserve"> </w:t>
      </w:r>
    </w:p>
    <w:p w14:paraId="77C0CA5C" w14:textId="77777777" w:rsidR="006E2385" w:rsidRDefault="006E2385" w:rsidP="006E2385"/>
    <w:p w14:paraId="087C2AEC" w14:textId="51EBB88B" w:rsidR="00BC2DC4" w:rsidRPr="006E2385" w:rsidRDefault="00BC2DC4" w:rsidP="005C01CC">
      <w:pPr>
        <w:spacing w:after="0"/>
        <w:rPr>
          <w:rFonts w:ascii="Verdana" w:eastAsia="Verdana" w:hAnsi="Verdana" w:cs="Verdana"/>
          <w:sz w:val="20"/>
          <w:szCs w:val="20"/>
        </w:rPr>
      </w:pPr>
    </w:p>
    <w:p w14:paraId="1E874EDE" w14:textId="77777777" w:rsidR="00BC2DC4" w:rsidRPr="006E2385" w:rsidRDefault="00BC2DC4" w:rsidP="005C01CC">
      <w:pPr>
        <w:spacing w:after="0"/>
      </w:pPr>
    </w:p>
    <w:p w14:paraId="22237066" w14:textId="6C7B3925" w:rsidR="007005D2" w:rsidRPr="006E2385" w:rsidRDefault="007005D2" w:rsidP="005C01CC">
      <w:pPr>
        <w:spacing w:after="0" w:line="240" w:lineRule="auto"/>
      </w:pPr>
    </w:p>
    <w:sectPr w:rsidR="007005D2" w:rsidRPr="006E2385">
      <w:headerReference w:type="default" r:id="rId10"/>
      <w:pgSz w:w="11906" w:h="16838"/>
      <w:pgMar w:top="1440" w:right="1440" w:bottom="1440" w:left="1440" w:header="708" w:footer="708" w:gutter="0"/>
      <w:pgNumType w:start="1"/>
      <w:cols w:space="708"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8B5D3" w14:textId="77777777" w:rsidR="0057385A" w:rsidRDefault="0057385A">
      <w:pPr>
        <w:spacing w:after="0" w:line="240" w:lineRule="auto"/>
      </w:pPr>
      <w:r>
        <w:separator/>
      </w:r>
    </w:p>
  </w:endnote>
  <w:endnote w:type="continuationSeparator" w:id="0">
    <w:p w14:paraId="55D3951A" w14:textId="77777777" w:rsidR="0057385A" w:rsidRDefault="0057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FA26B" w14:textId="77777777" w:rsidR="0057385A" w:rsidRDefault="0057385A">
      <w:pPr>
        <w:spacing w:after="0" w:line="240" w:lineRule="auto"/>
      </w:pPr>
      <w:r>
        <w:separator/>
      </w:r>
    </w:p>
  </w:footnote>
  <w:footnote w:type="continuationSeparator" w:id="0">
    <w:p w14:paraId="518E65CD" w14:textId="77777777" w:rsidR="0057385A" w:rsidRDefault="00573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400D5" w14:textId="77777777" w:rsidR="007005D2" w:rsidRDefault="005E0FD1">
    <w:pPr>
      <w:spacing w:after="0"/>
    </w:pPr>
    <w:r>
      <w:rPr>
        <w:noProof/>
      </w:rPr>
      <w:drawing>
        <wp:inline distT="114300" distB="114300" distL="114300" distR="114300" wp14:anchorId="5A4CDED8" wp14:editId="520DDB29">
          <wp:extent cx="1122393" cy="6143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22393" cy="6143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D2"/>
    <w:rsid w:val="000202F9"/>
    <w:rsid w:val="000A23AD"/>
    <w:rsid w:val="000B0515"/>
    <w:rsid w:val="000B5D29"/>
    <w:rsid w:val="000C64E2"/>
    <w:rsid w:val="000F5F03"/>
    <w:rsid w:val="0015255B"/>
    <w:rsid w:val="001C021A"/>
    <w:rsid w:val="001E4ADB"/>
    <w:rsid w:val="0020641B"/>
    <w:rsid w:val="002258C2"/>
    <w:rsid w:val="00225BC4"/>
    <w:rsid w:val="002729F9"/>
    <w:rsid w:val="002871E4"/>
    <w:rsid w:val="002A00F6"/>
    <w:rsid w:val="002C19B1"/>
    <w:rsid w:val="002E78FA"/>
    <w:rsid w:val="00311C19"/>
    <w:rsid w:val="00312838"/>
    <w:rsid w:val="00377982"/>
    <w:rsid w:val="003B1250"/>
    <w:rsid w:val="003C19DF"/>
    <w:rsid w:val="00401EA3"/>
    <w:rsid w:val="0040542F"/>
    <w:rsid w:val="00546340"/>
    <w:rsid w:val="0057385A"/>
    <w:rsid w:val="00575DEC"/>
    <w:rsid w:val="005C01CC"/>
    <w:rsid w:val="005E0FD1"/>
    <w:rsid w:val="0065417B"/>
    <w:rsid w:val="006E22D5"/>
    <w:rsid w:val="006E2385"/>
    <w:rsid w:val="007005D2"/>
    <w:rsid w:val="00721A33"/>
    <w:rsid w:val="00722D96"/>
    <w:rsid w:val="007C55B5"/>
    <w:rsid w:val="008017A9"/>
    <w:rsid w:val="00810DF9"/>
    <w:rsid w:val="008C4400"/>
    <w:rsid w:val="008E05D9"/>
    <w:rsid w:val="0098388F"/>
    <w:rsid w:val="00AB0D88"/>
    <w:rsid w:val="00B60D41"/>
    <w:rsid w:val="00BC2DC4"/>
    <w:rsid w:val="00BD17E4"/>
    <w:rsid w:val="00BE3C39"/>
    <w:rsid w:val="00BF5CE2"/>
    <w:rsid w:val="00C13532"/>
    <w:rsid w:val="00C44E7D"/>
    <w:rsid w:val="00C9556F"/>
    <w:rsid w:val="00CD561C"/>
    <w:rsid w:val="00D80984"/>
    <w:rsid w:val="00DB10E3"/>
    <w:rsid w:val="00E0375E"/>
    <w:rsid w:val="00E67AE5"/>
    <w:rsid w:val="00EE48FE"/>
    <w:rsid w:val="00EF7219"/>
    <w:rsid w:val="00F170EB"/>
    <w:rsid w:val="00F31E94"/>
    <w:rsid w:val="00F95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5E0F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FD1"/>
    <w:rPr>
      <w:rFonts w:ascii="Tahoma" w:hAnsi="Tahoma" w:cs="Tahoma"/>
      <w:sz w:val="16"/>
      <w:szCs w:val="16"/>
    </w:rPr>
  </w:style>
  <w:style w:type="character" w:styleId="Verwijzingopmerking">
    <w:name w:val="annotation reference"/>
    <w:basedOn w:val="Standaardalinea-lettertype"/>
    <w:uiPriority w:val="99"/>
    <w:semiHidden/>
    <w:unhideWhenUsed/>
    <w:rsid w:val="00312838"/>
    <w:rPr>
      <w:sz w:val="16"/>
      <w:szCs w:val="16"/>
    </w:rPr>
  </w:style>
  <w:style w:type="paragraph" w:styleId="Tekstopmerking">
    <w:name w:val="annotation text"/>
    <w:basedOn w:val="Standaard"/>
    <w:link w:val="TekstopmerkingChar"/>
    <w:uiPriority w:val="99"/>
    <w:semiHidden/>
    <w:unhideWhenUsed/>
    <w:rsid w:val="003128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2838"/>
    <w:rPr>
      <w:sz w:val="20"/>
      <w:szCs w:val="20"/>
    </w:rPr>
  </w:style>
  <w:style w:type="paragraph" w:styleId="Onderwerpvanopmerking">
    <w:name w:val="annotation subject"/>
    <w:basedOn w:val="Tekstopmerking"/>
    <w:next w:val="Tekstopmerking"/>
    <w:link w:val="OnderwerpvanopmerkingChar"/>
    <w:uiPriority w:val="99"/>
    <w:semiHidden/>
    <w:unhideWhenUsed/>
    <w:rsid w:val="00312838"/>
    <w:rPr>
      <w:b/>
      <w:bCs/>
    </w:rPr>
  </w:style>
  <w:style w:type="character" w:customStyle="1" w:styleId="OnderwerpvanopmerkingChar">
    <w:name w:val="Onderwerp van opmerking Char"/>
    <w:basedOn w:val="TekstopmerkingChar"/>
    <w:link w:val="Onderwerpvanopmerking"/>
    <w:uiPriority w:val="99"/>
    <w:semiHidden/>
    <w:rsid w:val="00312838"/>
    <w:rPr>
      <w:b/>
      <w:bCs/>
      <w:sz w:val="20"/>
      <w:szCs w:val="20"/>
    </w:rPr>
  </w:style>
  <w:style w:type="character" w:styleId="Hyperlink">
    <w:name w:val="Hyperlink"/>
    <w:basedOn w:val="Standaardalinea-lettertype"/>
    <w:uiPriority w:val="99"/>
    <w:unhideWhenUsed/>
    <w:rsid w:val="003128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5E0F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FD1"/>
    <w:rPr>
      <w:rFonts w:ascii="Tahoma" w:hAnsi="Tahoma" w:cs="Tahoma"/>
      <w:sz w:val="16"/>
      <w:szCs w:val="16"/>
    </w:rPr>
  </w:style>
  <w:style w:type="character" w:styleId="Verwijzingopmerking">
    <w:name w:val="annotation reference"/>
    <w:basedOn w:val="Standaardalinea-lettertype"/>
    <w:uiPriority w:val="99"/>
    <w:semiHidden/>
    <w:unhideWhenUsed/>
    <w:rsid w:val="00312838"/>
    <w:rPr>
      <w:sz w:val="16"/>
      <w:szCs w:val="16"/>
    </w:rPr>
  </w:style>
  <w:style w:type="paragraph" w:styleId="Tekstopmerking">
    <w:name w:val="annotation text"/>
    <w:basedOn w:val="Standaard"/>
    <w:link w:val="TekstopmerkingChar"/>
    <w:uiPriority w:val="99"/>
    <w:semiHidden/>
    <w:unhideWhenUsed/>
    <w:rsid w:val="003128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2838"/>
    <w:rPr>
      <w:sz w:val="20"/>
      <w:szCs w:val="20"/>
    </w:rPr>
  </w:style>
  <w:style w:type="paragraph" w:styleId="Onderwerpvanopmerking">
    <w:name w:val="annotation subject"/>
    <w:basedOn w:val="Tekstopmerking"/>
    <w:next w:val="Tekstopmerking"/>
    <w:link w:val="OnderwerpvanopmerkingChar"/>
    <w:uiPriority w:val="99"/>
    <w:semiHidden/>
    <w:unhideWhenUsed/>
    <w:rsid w:val="00312838"/>
    <w:rPr>
      <w:b/>
      <w:bCs/>
    </w:rPr>
  </w:style>
  <w:style w:type="character" w:customStyle="1" w:styleId="OnderwerpvanopmerkingChar">
    <w:name w:val="Onderwerp van opmerking Char"/>
    <w:basedOn w:val="TekstopmerkingChar"/>
    <w:link w:val="Onderwerpvanopmerking"/>
    <w:uiPriority w:val="99"/>
    <w:semiHidden/>
    <w:rsid w:val="00312838"/>
    <w:rPr>
      <w:b/>
      <w:bCs/>
      <w:sz w:val="20"/>
      <w:szCs w:val="20"/>
    </w:rPr>
  </w:style>
  <w:style w:type="character" w:styleId="Hyperlink">
    <w:name w:val="Hyperlink"/>
    <w:basedOn w:val="Standaardalinea-lettertype"/>
    <w:uiPriority w:val="99"/>
    <w:unhideWhenUsed/>
    <w:rsid w:val="00312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288">
      <w:bodyDiv w:val="1"/>
      <w:marLeft w:val="0"/>
      <w:marRight w:val="0"/>
      <w:marTop w:val="0"/>
      <w:marBottom w:val="0"/>
      <w:divBdr>
        <w:top w:val="none" w:sz="0" w:space="0" w:color="auto"/>
        <w:left w:val="none" w:sz="0" w:space="0" w:color="auto"/>
        <w:bottom w:val="none" w:sz="0" w:space="0" w:color="auto"/>
        <w:right w:val="none" w:sz="0" w:space="0" w:color="auto"/>
      </w:divBdr>
    </w:div>
    <w:div w:id="948584769">
      <w:bodyDiv w:val="1"/>
      <w:marLeft w:val="0"/>
      <w:marRight w:val="0"/>
      <w:marTop w:val="0"/>
      <w:marBottom w:val="0"/>
      <w:divBdr>
        <w:top w:val="none" w:sz="0" w:space="0" w:color="auto"/>
        <w:left w:val="none" w:sz="0" w:space="0" w:color="auto"/>
        <w:bottom w:val="none" w:sz="0" w:space="0" w:color="auto"/>
        <w:right w:val="none" w:sz="0" w:space="0" w:color="auto"/>
      </w:divBdr>
      <w:divsChild>
        <w:div w:id="1160923716">
          <w:marLeft w:val="0"/>
          <w:marRight w:val="0"/>
          <w:marTop w:val="0"/>
          <w:marBottom w:val="0"/>
          <w:divBdr>
            <w:top w:val="none" w:sz="0" w:space="0" w:color="auto"/>
            <w:left w:val="none" w:sz="0" w:space="0" w:color="auto"/>
            <w:bottom w:val="none" w:sz="0" w:space="0" w:color="auto"/>
            <w:right w:val="none" w:sz="0" w:space="0" w:color="auto"/>
          </w:divBdr>
        </w:div>
      </w:divsChild>
    </w:div>
    <w:div w:id="1048990089">
      <w:bodyDiv w:val="1"/>
      <w:marLeft w:val="0"/>
      <w:marRight w:val="0"/>
      <w:marTop w:val="0"/>
      <w:marBottom w:val="0"/>
      <w:divBdr>
        <w:top w:val="none" w:sz="0" w:space="0" w:color="auto"/>
        <w:left w:val="none" w:sz="0" w:space="0" w:color="auto"/>
        <w:bottom w:val="none" w:sz="0" w:space="0" w:color="auto"/>
        <w:right w:val="none" w:sz="0" w:space="0" w:color="auto"/>
      </w:divBdr>
      <w:divsChild>
        <w:div w:id="1970933476">
          <w:marLeft w:val="0"/>
          <w:marRight w:val="0"/>
          <w:marTop w:val="0"/>
          <w:marBottom w:val="0"/>
          <w:divBdr>
            <w:top w:val="none" w:sz="0" w:space="0" w:color="auto"/>
            <w:left w:val="none" w:sz="0" w:space="0" w:color="auto"/>
            <w:bottom w:val="none" w:sz="0" w:space="0" w:color="auto"/>
            <w:right w:val="none" w:sz="0" w:space="0" w:color="auto"/>
          </w:divBdr>
        </w:div>
      </w:divsChild>
    </w:div>
    <w:div w:id="187820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npowergroup.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npowergrou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3EF0-A639-45AF-911D-80B8C454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725</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Manpower B.v</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 Sara</dc:creator>
  <cp:lastModifiedBy>Woudboer, Inge</cp:lastModifiedBy>
  <cp:revision>6</cp:revision>
  <cp:lastPrinted>2017-06-01T12:43:00Z</cp:lastPrinted>
  <dcterms:created xsi:type="dcterms:W3CDTF">2017-06-02T06:59:00Z</dcterms:created>
  <dcterms:modified xsi:type="dcterms:W3CDTF">2017-06-13T14:39:00Z</dcterms:modified>
</cp:coreProperties>
</file>